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ОУД. 02 Литература 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учебной дисциплины разработана:</w:t>
      </w: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7C160B" w:rsidRPr="007C160B" w:rsidRDefault="007C160B" w:rsidP="007C160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7C160B" w:rsidRPr="007C160B" w:rsidRDefault="007C160B" w:rsidP="007C160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914328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914328" w:rsidRPr="00914328">
        <w:rPr>
          <w:rFonts w:ascii="Times New Roman" w:eastAsia="Times New Roman" w:hAnsi="Times New Roman" w:cs="Times New Roman"/>
          <w:sz w:val="24"/>
          <w:szCs w:val="24"/>
          <w:lang w:eastAsia="ru-RU"/>
        </w:rPr>
        <w:t>«23.02.03Техническое обслуживание и ремонт автомобильного транспорта»</w:t>
      </w:r>
      <w:bookmarkStart w:id="0" w:name="_GoBack"/>
      <w:bookmarkEnd w:id="0"/>
    </w:p>
    <w:p w:rsidR="007C160B" w:rsidRPr="007C160B" w:rsidRDefault="007C160B" w:rsidP="007C16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учетом: </w:t>
      </w: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Примерной программы 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номер рецензии 376 от 23 июля 2015 г. ФГАУ «ФИРО»)</w:t>
      </w:r>
    </w:p>
    <w:p w:rsidR="007C160B" w:rsidRPr="007C160B" w:rsidRDefault="007C160B" w:rsidP="007C160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Calibri" w:eastAsia="Times New Roman" w:hAnsi="Calibri" w:cs="Times New Roman"/>
        </w:rPr>
        <w:t>2.</w:t>
      </w:r>
      <w:r w:rsidRPr="007C160B">
        <w:rPr>
          <w:rFonts w:ascii="Times New Roman" w:eastAsia="Times New Roman" w:hAnsi="Times New Roman" w:cs="Times New Roman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7C160B" w:rsidRPr="007C160B" w:rsidRDefault="007C160B" w:rsidP="007C160B">
      <w:pPr>
        <w:suppressAutoHyphens/>
        <w:spacing w:after="0" w:line="240" w:lineRule="auto"/>
        <w:ind w:left="28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ГБПОУ «Павловский автомеханический техникум им. И.И.Лепсе»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7C160B">
        <w:rPr>
          <w:rFonts w:ascii="Times New Roman" w:eastAsia="Times New Roman" w:hAnsi="Times New Roman" w:cs="Times New Roman"/>
          <w:sz w:val="24"/>
          <w:szCs w:val="24"/>
          <w:u w:val="single"/>
        </w:rPr>
        <w:t>Боровикова Н.Г..</w:t>
      </w:r>
      <w:r w:rsidRPr="007C160B">
        <w:rPr>
          <w:rFonts w:ascii="Times New Roman" w:eastAsia="Times New Roman" w:hAnsi="Times New Roman" w:cs="Times New Roman"/>
          <w:sz w:val="24"/>
          <w:szCs w:val="24"/>
        </w:rPr>
        <w:t>/, преподаватель  ГБПОУ ПАМТ им. И.И.Лепсе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«_______»_______________________2018г.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7C160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C16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7C160B" w:rsidRPr="007C160B" w:rsidRDefault="007C160B" w:rsidP="007C160B">
      <w:pPr>
        <w:spacing w:after="120" w:line="252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160B" w:rsidRPr="007C160B" w:rsidRDefault="007C160B" w:rsidP="007C160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7C160B" w:rsidRPr="007C160B" w:rsidRDefault="007C160B" w:rsidP="007C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6"/>
        <w:gridCol w:w="1875"/>
      </w:tblGrid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autoSpaceDE w:val="0"/>
              <w:autoSpaceDN w:val="0"/>
              <w:spacing w:after="0" w:line="254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ПАСПОРТ РАБОЧЕЙ ПРОГРАММЫ УЧЕБНОЙ ДИСЦИПЛИНЫ </w:t>
            </w:r>
          </w:p>
          <w:p w:rsidR="007C160B" w:rsidRPr="007C160B" w:rsidRDefault="007C160B" w:rsidP="007C160B">
            <w:pPr>
              <w:spacing w:line="256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7C160B" w:rsidRPr="007C160B" w:rsidRDefault="007C160B" w:rsidP="007C160B">
            <w:pPr>
              <w:keepNext/>
              <w:autoSpaceDE w:val="0"/>
              <w:autoSpaceDN w:val="0"/>
              <w:spacing w:after="0" w:line="254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rPr>
          <w:trHeight w:val="670"/>
        </w:trPr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условия реализации учебной дисциплины </w:t>
            </w:r>
          </w:p>
          <w:p w:rsidR="007C160B" w:rsidRPr="007C160B" w:rsidRDefault="007C160B" w:rsidP="007C160B">
            <w:pPr>
              <w:keepNext/>
              <w:tabs>
                <w:tab w:val="num" w:pos="0"/>
              </w:tabs>
              <w:autoSpaceDE w:val="0"/>
              <w:autoSpaceDN w:val="0"/>
              <w:spacing w:after="0" w:line="254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учебной дисциплины </w:t>
            </w:r>
          </w:p>
          <w:p w:rsidR="007C160B" w:rsidRPr="007C160B" w:rsidRDefault="007C160B" w:rsidP="007C160B">
            <w:pPr>
              <w:keepNext/>
              <w:autoSpaceDE w:val="0"/>
              <w:autoSpaceDN w:val="0"/>
              <w:spacing w:after="0" w:line="254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widowControl w:val="0"/>
        <w:numPr>
          <w:ilvl w:val="3"/>
          <w:numId w:val="6"/>
        </w:numPr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Паспорт рабочей программы учебного предмета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ОУД. 02 Литература для технологического профиля </w:t>
      </w:r>
    </w:p>
    <w:p w:rsidR="007C160B" w:rsidRPr="007C160B" w:rsidRDefault="007C160B" w:rsidP="007C160B">
      <w:pPr>
        <w:widowControl w:val="0"/>
        <w:numPr>
          <w:ilvl w:val="1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дополнительного учебного предмета предназначена для изучения </w:t>
      </w: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дисциплины</w:t>
      </w:r>
    </w:p>
    <w:p w:rsidR="007C160B" w:rsidRPr="007C160B" w:rsidRDefault="007C160B" w:rsidP="007C160B">
      <w:pPr>
        <w:widowControl w:val="0"/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соответствия личностных и метапредметных результатов общим компетенциям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692"/>
        <w:gridCol w:w="3324"/>
        <w:gridCol w:w="3329"/>
      </w:tblGrid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1" w:name="sub_511"/>
            <w:bookmarkEnd w:id="1"/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2" w:name="sub_512"/>
            <w:bookmarkEnd w:id="2"/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</w:t>
            </w:r>
            <w:r w:rsidRPr="007C16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сталкиваться в профессиональной сфере; 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  <w:bookmarkStart w:id="3" w:name="sub_513"/>
            <w:bookmarkEnd w:id="3"/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sub_514"/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4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sub_515"/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  <w:bookmarkEnd w:id="5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sub_516"/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6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sub_518"/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7C160B" w:rsidRPr="007C160B" w:rsidTr="007C160B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numPr>
          <w:ilvl w:val="2"/>
          <w:numId w:val="10"/>
        </w:numPr>
        <w:suppressAutoHyphens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изучения ОУД. 02  Литература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предмета ОУД. 02  Литература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обучающимся предъявляются следующие  предметные требования: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сформированность представлений об изобразительно-выразительных возможностях русского языка;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-сформированность представлений о системе стилей языка художественной литературы.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2"/>
          <w:numId w:val="10"/>
        </w:num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тем индивидуальных проектов (информационных, творческих, социальных, прикладных и др.)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«Маска, я тебя знаю!» – псевдонимы русских литераторов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«Их университеты» – занятия русских литераторов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в начале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в русской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«Дворянское гнездо» глазами российских писателей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все учились понемногу» – школа на страницах русской литературы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– герой русской литературы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на экране (экранная жизнь произведений русской литературы XX века).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быт россиян в начале XX века (на примерах произведений И.Бунина, А.Куприна, М.Горького, Л.Андреева и др.).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Пинкертоны и Шерлок Холмсы – образ детектива на страницах русской литературы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Революционный разлом на страницах русской литературы.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Партийная литература: «за» и «против» (В.И.Ленин и его оппоненты – В.Я.Брюсов, Н.А.Бердяев, Д.В.Философов и др.).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«Несвоевременные мысли» русских писателей XX века – от М.Горького до А.Солженицына.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культура глазами М.Горького, А.А.Блока и других литераторов.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1920-1930-х гг.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и война ( жизнь россиян в годы Великой Отечественной войны).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Сталинская библиотека как отражение эпохи.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Горец в Кремле: И.В.Сталин – Разрушитель или Спаситель?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Живаго и другие врачи в русской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«Белые одежды» идут на грозу – советские ученые 1940-1950-х гг. в жизни и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«Нам песня строить и жить помогает» – что пели прадеды и деды или хиты 1920, 1930, 1940, 1950, 1960-х гг.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«Какой же русский не любит быстрой езды?» – автомобиль в русской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«Самиздат» глазами его авторов и читателей.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 советского театрального искусства в годы хрущевской «оттепели».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Ромео и Джульетта в начале XXI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страны после Великой Отечественной войны.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«Оттепель» духа советских людей в 1960-е гг.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глазами отечественных фантастов.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миры русских литераторов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«Горячие точки» в жизни и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«Золотой теленок» НЭПа ( быт нэповской эпохи).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 разведчика: «Семнадцать мгновений весны» или фантазии В.Суворова? (Разведка реальная и литературная).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 Бендер и Чичиков – символы эпох?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Кузнецкий мост: внешняя политика в реальности и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Ненормативная лексика – «оружие» русской литературы начала XXI века?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царя в голове. Николай II: мифы и реальность.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сегодня.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и наказание в литературных произведениях.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в жизни литературных героев.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обращения писателей к авторской сказке в XX веке.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нашего времени.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судьбы русской интеллигенции.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Антиутопия.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детства в произведениях современных писателей.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Петербурга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«Умом Россию не понять» (проблема русского национального характера в современной литературе).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Деревенская тема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«Мысль семейная»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война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как нравственная категория в произведениях современных писателей.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 и нищета популярного жанра (современный детектив).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Интеллигент и его мировоззрение в жестоких испытаниях гражданской войны.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Чехова и Салтыкова-Щедрина в произведениях М.Зощенко.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жизни и смерти в поэзии Мандельштама советского периода.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интеллигенции и ее роль в революции (роман Б.Пастернака «Доктор Живаго»).</w:t>
      </w: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на освоение программы учебного предмета: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максимальной учебной нагрузки обучающегося: </w:t>
      </w:r>
      <w:r w:rsidRPr="007C1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176</w:t>
      </w: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обучающегося: </w:t>
      </w:r>
      <w:r w:rsidRPr="007C1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117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обучающегося: </w:t>
      </w:r>
      <w:r w:rsidRPr="007C1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C160B" w:rsidRPr="007C160B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7C160B" w:rsidRPr="007C160B" w:rsidRDefault="007C160B" w:rsidP="007C160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 w:rsidRPr="007C16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ОУП.02 Русский язык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технологического профиля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160B" w:rsidRPr="007C160B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7C160B" w:rsidRPr="007C160B" w:rsidTr="007C160B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7C160B" w:rsidRPr="007C160B" w:rsidTr="007C160B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176</w:t>
            </w:r>
          </w:p>
        </w:tc>
      </w:tr>
      <w:tr w:rsidR="007C160B" w:rsidRPr="007C160B" w:rsidTr="007C160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117</w:t>
            </w:r>
          </w:p>
        </w:tc>
      </w:tr>
      <w:tr w:rsidR="007C160B" w:rsidRPr="007C160B" w:rsidTr="007C160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160B" w:rsidRPr="007C160B" w:rsidTr="007C160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59</w:t>
            </w:r>
          </w:p>
        </w:tc>
      </w:tr>
      <w:tr w:rsidR="007C160B" w:rsidRPr="007C160B" w:rsidTr="007C160B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в форме                                                  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комплексного экзамена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160B" w:rsidRPr="007C160B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7C160B" w:rsidRPr="007C160B" w:rsidRDefault="007C160B" w:rsidP="007C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7C160B" w:rsidRPr="007C160B" w:rsidRDefault="007C160B" w:rsidP="007C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7C160B" w:rsidRPr="007C160B" w:rsidRDefault="007C160B" w:rsidP="007C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7C160B">
        <w:rPr>
          <w:rFonts w:ascii="Times New Roman" w:eastAsia="Times New Roman" w:hAnsi="Times New Roman" w:cs="Calibri"/>
          <w:b/>
          <w:bCs/>
          <w:sz w:val="28"/>
          <w:szCs w:val="28"/>
        </w:rPr>
        <w:t>Тематический план и содержание Тематический план и содержание ОУД. 02 Литература</w:t>
      </w:r>
    </w:p>
    <w:tbl>
      <w:tblPr>
        <w:tblW w:w="148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1"/>
        <w:gridCol w:w="6168"/>
        <w:gridCol w:w="1053"/>
        <w:gridCol w:w="61"/>
        <w:gridCol w:w="4269"/>
      </w:tblGrid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практические работы,</w:t>
            </w:r>
          </w:p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студентов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</w:t>
            </w:r>
          </w:p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освоения</w:t>
            </w:r>
          </w:p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учебного материала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века. </w:t>
            </w:r>
          </w:p>
          <w:p w:rsidR="007C160B" w:rsidRPr="007C160B" w:rsidRDefault="007C160B" w:rsidP="007C16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 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веке. Самобытность русской литературы (с обобщением ранее изученного материала).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keepNext/>
              <w:suppressAutoHyphens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Русская литература первой половины </w:t>
            </w:r>
          </w:p>
          <w:p w:rsidR="007C160B" w:rsidRPr="007C160B" w:rsidRDefault="007C160B" w:rsidP="007C160B">
            <w:pPr>
              <w:keepNext/>
              <w:suppressAutoHyphens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века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1.1.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Русская литература первой половины 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века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культуры. Литературная борьба. Романтизм – ведущее направление русской литературы 1-й половины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 Самобытность русского романтизма.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1.2.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Художественный мир А.С. Пушкина.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и творческий путь А.С.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темы и мотивы лирики.      Стихотворения: «Погасло дневное светило»,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«Свободы сеятель пустынный…»,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«Подражания Корану» («И путник усталый на Бога роптал…»),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«Элегия» («Безумных лет угасшее веселье...»), «...Вновь я посетил...»,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 морю», «Редеет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облаков летучая гряда», «Вольность», «Деревня», «Пророк», «Из Пиндемонти», «Поэту», «Пора, мой друг, пора! покоя сердце просит…»,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Сожженное письмо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Вас любил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холмах Грузии лежит ночная мгла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Безумных лет угасшее веселье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Зима. Что делать мне в деревне?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 в жертву памяти твоей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Желание славы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Друзья мои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прекрасен наш союз!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Стихи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сочиненные ночью во время бессонницы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Осень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Бесы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Когда по улицам задумчив я брожу…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Философское начало в ранней лирике. Мотивы свободы, неволи, обманутой любви, неразрешимые противоречия героев южных поэм Пушкина. Эволюция романтического героя. Автор и герой.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Гражданские, политические и патриотические мотивы лирики Пушкина: вера в закон, отвержение ханжества, мистики, стремление к подвигу.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вольнолюбивых настроений с мироощущением самого поэта, с его призванием. Философское осмысление личной свободы.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Понимание Пушкиным России как могущественной, великой державы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поэта и поэзии. Новаторство Пушкина в соединении темы высшего предназначения поэзии и личного переживания.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Лирика любви и дружбы. Средоточие внимания поэта на внутреннем мире личности. Гармония человеческих чувств в лирике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Философская лирика. Размышления поэта о вечных вопросах бытия, постижение тайны мироздания.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«Медный всадник». Проблема личности и государства в поэме. Образ стихии. Образ Евгения и проблема индивидуального бунта. Образ Петра. Своеобразие жанра и композиции произведения. Развитие реализма в творчестве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Жизнеутверждающий пафос поэзии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Критики об А.С. Пушкине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В. Г. Белинский о Пушкине.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Элегия.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1.3.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М.Ю. Лермонтов. Судьба поэта.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 Характеристика творчества. Этапы творчества.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мотивы лирики.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«Поэт» («Отделкой золотой блистает мой кинжал…»), «Молитва» («Я, Матерь Божия, ныне с молитвою…»), «Дума», «Как часто пестрою толпою…», «Валерик», «Выхожу один я на дорогу…», «Сон» («В полдневный час, в долине Дагестана…»), «Родина»,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Пророк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Она не гордой красотой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 портрету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Силуэт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Демон»,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не унижусь пред тобой..», «Нет, я не Байрон, я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другой…»,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Памяти А. И. Одоевского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Желание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мир М. Ю. Лермонтова. Мотивы одиночества. Высокое предназначение личности и ее реальное бессилие, — сквозная тема лирики Лермонтова. Обреченность человека. Утверждение героического типа личности. Любовь к Родине, народу, природе. Интимная лирика. Поэт и общество.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Критики о М.Ю. Лермонтове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В.Г. Белинский о Лермонтове.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романтизме.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1.4.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Н.В. Гоголь.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Жизнь и творчество.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Петербургские повести»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«Петербургские повести»: «Портрет». Композиция. Сюжет. Герои. Идейный замысел. Мотивы личного и социального разочарования. Приемы комического в повести. Авторская позиция.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творчества Н.В. Гоголя в русской литературе.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Критика о Гоголе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(В. Белинский, А. Григорьев).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романтизм и реализм.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rPr>
          <w:trHeight w:val="31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Русская литература второй половины 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Русская литература второй половины 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века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Культурно-историческое развитие России середины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века, отражение его в литературном процессе. Феномен русской литературы. Взаимодействие разных стилей 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направлений. Жизнеутверждающий и критический реализм. Нравственные поиски героев.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Литературная критика. Эстетическая полемика. Журнальная полемика.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2.2.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Новаторство драматургии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А.Н. Островского.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«Гроза»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Социально-культурная новизна драматургии А.Н. Островского.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«Гроза»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Самобытность замысла, оригинальность основного характера, сила трагической развязки в судьбе героев драмы.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Катерины — воплощение лучших качеств женской натуры.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романтической личности с укладом жизни, лишенной народных нравственных основ. Мотивы искушений, мотив своеволия и свободы в драме.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 автора и его идеал. Роль персонажей второго ряда в пьесе. Символика грозы.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Добролюбов, Д.И. Писарев, А.П. Григорьев о драме «Гроза».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Комедии Островского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Свои люди – сочтемся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всякого мудреца довольно простоты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(одна из комедий по выбору учителя и учащихся).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Театрально-сценическое открытие А. Н. Островского. А. Н. Островский – создатель русского театра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 Новизна поэтики Островского. Типы деловых людей в пьесах А. Н. Островского. Природа комического. Особенности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языка. Авторское отношение к героям. Непреходящее значение созданных драматургом характеров.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понятие о драме.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2.3.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Реализм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И.А. Гончарова. «Обломов».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«Обломов». Творческая история романа. Сон Ильи Ильича как художественно - философский центр романа. Обломов. Противоречивость характера. Штольц и Обломов. Прошлое и будущее России. Решение автором проблемы любви в романе. Любовь как лад человеческих отношений. (Ольга Ильинская – Агафья Пшеницына). Постижение авторского идеала человека, живущего в переходную эпоху.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Роман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Обломов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оценке критиков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(Н. Добролюбова, Д. Писарева, И. Анненского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социально-психологический роман.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2.4.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И.С. Тургенев. Жизнь и творчество. «Отцы и дети».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из биографии.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«Отцы и дети». Временной и всечеловеческий смысл названия и основной конфликт романа. Особенности композиции романа. Базаров в системе образов. Нигилизм Базарова и пародия на нигилизм в романе (Ситников и Кукшина). Нравственная проблематика романа и ее общечеловеческое значение. Тема любви в романе. Образ Базарова. Особенности поэтики Тургенева. Роль пейзажа в раскрытии идейно-художественного замысла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Значение заключительных сцен романа. Своеобразие художественной манеры Тургенева-романиста. Авторская позиция в романе.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Полемика вокруг романа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(Д. Писарев, Н. Страхов, М. Антонович).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родах и жанрах литературы (роман). Замысел писателя и объективное значение художественного произведения.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2.5.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Мир поэзии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Ф.И. Тютчева.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поляны коршун поднялся…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Полдень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Silentium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Видение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Тени сизые смесились…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то, что мните вы, природа…»,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29-е января 1837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лютеран люблю богослуженье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«Умом Россию не понять…»,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«О, как убийственно мы любим», «Последняя любовь»,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очи знал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эти очи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Природа – сфинкс. И тем она верней…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«Нам не дано предугадать…», «К. Б.» («Я встретил Вас – и все былое…»), «День и ночь», «Эти бедные селенья…»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Философичность – основа лирики поэта. Символичность образов поэзии Тютчева. Общественно-политическая лирика. Ф. И. Тютчев, его видение России и ее будущего. Лирика любви. Раскрытие в ней драматических переживаний поэта.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2.6.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Мир поэзии А.А. Фета.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Стихотворения: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Облаком волнистым…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Осень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Прости – и все забудь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«Шепот, робкое дыханье…»,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Какое счастье – ночь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мы одни...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«Сияла ночь. Луной был полон сад...»,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«Еще майская ночь...»,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«Одним толчком согнать ладью живую…»,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заре ты ее не буди...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утро, радость эта…», «Еще одно забывчивое слово»,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«Вечер»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творчества Фета с традициями немецкой школы поэтов. Поэзия как выражение идеала и красоты. Слияние внешнего и внутреннего мира в его поэзии. Гармоничность и мелодичность лирики Фета. Лирический герой в поэзии А.А. Фета.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Тема 2.7.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А.К. Толстой.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«Меня во мраке и в пыли…», «Двух станов не боец, но только гость случайный...», «Слеза дрожит в твоем ревнивом взоре…»,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Против течения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верь мне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друг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когда в избытке горя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…», «Колокольчики мои…»,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Когда природа вся трепещет и сияет...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Тебя так любят все; один твой тихий вид...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Минула страсть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пыл ее тревожный…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 не спрашивай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не распытывай...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2.8.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А.Н. Некрасов. Жизнь и творчество. «Кому на Руси жить хорошо».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«Родина»,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Памяти Добролюбова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«Элегия» («Пускай нам говорит изменчивая мода…»), «Вчерашний день, часу в шестом…», «В дороге», «Мы с тобой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бестолковые люди»,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Тройка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«Поэт и гражданин»,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Плач детей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Муза, я у двери гроба..», « Я не люблю иронии твоей…», «Блажен незлобивый поэт…», «Внимая ужасам войны…». Поэма «Кому на Руси жить хорошо».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Гражданский пафос лирики. Своеобразие лирического героя 40-х–50-х и 60-х–70-х годов. Жанровое своеобразие лирики Некрасова. Народная поэзия как источник своеобразия поэзии Некрасова. Разнообразие интонаций. Поэтичность языка. Интимная лирика.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«Кому на Руси жить хорошо».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Замысел поэмы. Жанр. Композиция. Сюжет. Нравственная проблематика поэмы, авторская позиция. Многообразие крестьянских типов. Проблема счастья. Сатирическое изображение «хозяев» жизни. Образ женщины в поэме. Нравственная проблематика поэмы, авторская позиция. Образ «народного заступника» Гриши Добросклонова в раскрытии идейного замысла поэмы. Особенности стиля. Сочетание фольклорных сюжетов с реалистическими образами. Своеобразие языка. Поэма Некрасова – энциклопедия крестьянской жизни середины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Критики о Некрасове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Ю. Айхенвальд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К. Чуковский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Ю. Лотман).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народности литературы. Понятие о стиле.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2.9.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Своеобразие прозы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Н.С. Лескова. «Очарованный странник».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Повесть «Очарованный странник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сюжета повести. Тема дороги и изображение этапов духовного пути личности (смысл странствий главного героя). Концепция народного характера. Образ Ивана Флягина. Тема трагической судьбы талантливого русского человека. Смысл названия повести. Особенности повествовательной манеры Н.С. Лескова.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2.10.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М.Е. Салтыков-Щедрин. «История одного города» (обзор).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История одного города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(обзор). (Главы: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Обращение к читателю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Опись градоначальникам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Органчик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Поклонение мамоне и покаяние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Подтверждение покаяния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Заключение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 Тематика и проблематика произведения. Проблема совести и нравственного возрождения человека.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Своеобразие типизации Салтыкова-Щедрина. Объекты сатиры и сатирические приемы. Гипербола и гротеск как способы изображения действительности. Своеобразие писательской манеры. Роль Салтыкова-Щедрина в истории русской литературы.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сатиры, понятия об условности в искусстве (гротеск, «эзопов язык»).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2.11. Художественный мир Ф.М. Достоевского.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«Преступление и наказание».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«Преступление и наказание» Своеобразие жанра. Отображение русской действительности 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романе. Социальная и нравственно-философская проблематика романа. Теория «сильной личности» и ее опровержение в романе.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в общей композиции романа. Эволюция идеи «двойничества». Страдание и очищение в романе. Символические образы в романе. Роль пейзажа. Своеобразие воплощения авторской позиции в романе.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Критика вокруг романов Достоевского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(Д. Писарев).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проблемы противоречий в мировоззрении и творчестве писателя. Полифонизм романов Ф.М. Достоевского.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Тема 2.12. Художественный мир Л.Н. Толстого. «Война и мир»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и творческий путь. Духовные искания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Роман-эпопея «Война и мир».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 Соединение в романе идеи личного и всеобщего. Символическое значение «войны» и «мира». Духовные искания Андрея Болконского, Пьера Безухова, Наташи Ростовой. Авторский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идеал семьи. Значение образа Платона Каратаева. «Мысль народная» в романе. Проблема народа и личности. Картины войны 1812 года. Кутузов и Наполеон. Осуждение жестокости войны в романе.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Развенчание идеи «наполеонизма». Патриотизм в понимании писателя. Светское общество в изображении Толстого. Осуждение его бездуховности и лжепатриотизма.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Идейные искания Толстого.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творчества позднего периода: «Анна Каренина», «Крейцерова соната», «Хаджи-Мурат».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Мировое значение творчества Л. Толстого. Л. Толстой и культура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понятие о романе-эпопее.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2.13.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А.П. Чехов. Жизнь и творчество. Комедия «Вишнёвый сад».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«Студент»,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«Ионыч», «Человек в футляре», «Крыжовник», «О любви»,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Палата № 6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Дом с мезонином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Комедия «Вишневый сад». Своеобразие и всепроникающая сила чеховского творчества. Художественное совершенство рассказов А. П. Чехова. Новаторство Чехова. Периодизация творчества Чехова. Работа в журналах. Чехов – репортер. Юмористические рассказы. Пародийность ранних рассказов. Новаторство Чехова в поисках жанровых форм. Новый тип рассказа. Герои рассказов Чехова.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Комедия «Вишневый сад». Драматургия Чехова. Театр Чехова – воплощение кризиса современного общества. «Вишневый сад» – вершина драматургии Чехова. Своеобразие жанра. Жизненная беспомощность героев пьесы. Расширение границ исторического времени в пьесе. Символичность пьесы. Чехов и МХАТ. Роль А. П. Чехова в мировой драматургии театра.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Критика о Чехове (И. Анненский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В. Пьецух).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драматургии (внутреннее и внешнее действие; подтекст; роль авторских ремарок; пауз, переклички реплик и т.д.). Своеобразие Чехова-драматурга.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rPr>
          <w:trHeight w:val="25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3.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Зарубежная литература (обзор)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3.1.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Зарубежная литература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В. Шекспир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Гамлет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О. Бальзак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Гобсек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Г. Флобер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Саламбо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Поэты-импрессионисты (Ш. Бодлер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А. Рембо О. Ренуар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П. Малларме и др.).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Русская литература ХХ века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  <w:lang w:eastAsia="ru-RU"/>
              </w:rPr>
              <w:t>Русская литература на рубеже веков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4.1.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Культурно-исторический процесс рубежа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веков (обзор).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характеристика культурно-исторического процесса рубежа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веков и его отражение в литературе. Неповторимость развития русской культуры. Живопись. Музыка. Театр. Хореография. Феномен русского меценатства. Новаторство литературы начала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Многообразие литературных течений (символизм, акмеизм, футуризм), отражение в них идейно-политической борьбы первых послереволюционных лет.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Роль искусства в жизни общества. Полемика по вопросам литературы.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Мережковский «О причинах упадка и дальнейших путях развития русской литературы», В. Ленин «Партийная организация и партийная литература», В. Брюсов. «Свобода слова», А. Блок «Интеллигенция и революция».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4.2.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И.А. Бунин. Жизнь и творчество.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Рассказы: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Деревня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Антоновские яблоки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Чаша жизни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Легкое дыхание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Грамматика любви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«Чистый понедельник»,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Митина любовь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«Господин из Сан-Франциско»,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Темные аллеи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Философичность лирики Бунина. Тонкость восприятия психологии человека и мира природы; поэтизация исторического прошлого. Осуждение бездуховности существования. Изображение «мгновения» жизни. Реалистическое и символическое в прозе и поэзии. Слово, подробность, деталь в поэзии и прозе.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Поэтика И. А. Бунина.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А.И. Куприн. Жизнь и творчество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Олеся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Поединок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повесть «Гранатовый браслет».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 Повесть «Гранатовый браслет». Смысл названия повести, спор о сильной, бескорыстной любви, тема неравенства в повести. Трагический смысл произведения. Символическое и реалистическое в творчестве Куприна.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rPr>
          <w:trHeight w:val="3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5.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Литературный процесс начала ХХ века.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5.1.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Русская литература начала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Проблема традиций и новаторства в литературе начала ХХ века – 10х годов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русской поэзии и поэзии народов России конца XIX – начала XX в. Константин Бальмонт, Валерий Брюсов, Николай Гумилев, Осип Мандельштам, Марина Цветаева, Георгий Иванов, Владислав Ходасевич, Игорь Северянин и др.; общая характеристика творчества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(стихотворения не менее трех авторов по выбору).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20х годов.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Противоречивость развития культуры в 20е годы. Литературный процесс 20-х годов. Литературные группировки и журналы (РАПП, Перевал, Конструктивизм; «На посту», «Красная новь», «Новый мир» и др.). Политика партии в области литературы в 20е годы.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России и революции в творчестве поэтов разных поколений и мировоззрений (А. Блок, А.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Белый, М. Волошин, А. Ахматова, М. Цветаева, О. Мандельштам, В. Ходасевич, В. Луговской, Н. Тихонов, Э. Багрицкий, М. Светлов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Крестьянская поэзия 20-х годов. Беспокойство за судьбу родной земли человека, живущего на ней, в творчестве С. Есенина, Н. Клюева, С. Клычкова, П. Васильева.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Эксперименты со словом в поисках поэтического языка новой эпохи (В. Хлебников, А. Крученых, поэты-обериуты).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идейно-художественных позиций советских писателей в освещении темы революции и гражданской войны («Железный поток» А. Серафимовича, «Бронепоезд 14–69» Вс. Иванова, «Тихий Дон» М. Шолохова, «Конармия» И. Бабеля, «Голый год» Б. Пильняка, «Россия, кровью умытая» А. Веселого и др.). Гражданская война в литературе русского Зарубежья (Р. Гуль, П. Краснов, А Деникин).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Поиски нового героя эпохи («Чапаев» Д. Фурманова, «Разгром» А. Фадеева, «Повесть непогашенной луны» Б. Пильняка, «Аэлита» А. Толстого).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Интеллигенция и революция в литературе 20-х годов («Города и годы» К. Федина, «Хождение по мукам» А. Толстого, «В тупике» В. Вересаева, поэма «1905 год» Б. Пастернака).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Объекты сатирического изображения в прозе 20-х годов (творчество М. Зощенко, И. Ильфа и Е. Петрова, М. Булгакова, А. Аверченко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жанра романа-антиутопии в 20-е годы – становление нарастающей тревоги за будущее («Мы» Е. Замятина, «Чевенгур» А. Платонова).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Альтернативная публицистика 20-х годов («Грядущие перспективы» М. Булгакова, «Несвоевременные мысли» М. Горького, «Письма Луначарскому» В. Короленко, «Окаянные дни» И. Бунина и др.).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5.2.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Горький. Судьба писателя. Пьеса «На дне».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Ранние рассказы: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«Челкаш»,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Коновалов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Страсти-мордасти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Старуха Изергиль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Пьеса «На дне». Правда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дне». Изображение правды жизни в пьесе и ее философский смысл. Герои пьесы. Спор о назначении человека. Авторская позиция и способы ее выражения. Новаторство Горького – драматурга. Горький и МХАТ. Горький – романист.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драме.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5.3.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Серебряный век русской поэзии. Символизм. Акмеизм. Футуризм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Серебряный век как своеобразный «русский ренессанс». Литературные течения поэзии русского модернизма: символизм, акмеизм, футуризм. Поэты, творившие вне литературных течений: И.Ф. Анненский, М.И. Цветаева.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Символизм.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«творимой легенды». Музыкальность стиха. «Старшие символисты» (В.Я. Брюсов, К.Д. Бальмонт, Ф.К. Сологуб) и «младосимволисты» (А. Белый, А. А. Блок).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Акмеизм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 w:rsidRPr="007C16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Истоки акмеизма. Программа акмеизма в статье Н</w:t>
            </w:r>
            <w:r w:rsidRPr="007C160B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7C160B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Гумилева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Наследие символизма и акмеизм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Утверждение акмеистами красоты земной жизни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возвращение к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прекрасной ясности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создание зримых образов конкретного мира. Идея поэта-ремесленника.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Футуризм*. Манифесты футуризма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их пафос и проблематика. Поэт как миссионер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нового искусства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Декларация о разрыве с традицией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абсолютизация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самовитого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слова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приоритет формы над содержанием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вторжение грубой лексики в поэтический язык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неологизмы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эпатаж. Звуковые и графические эксперименты футуристов. И. Северянин, В.В. Маяковский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В. Хлебников.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5.4.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Символизм А. Блока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Вхожу я в темные храмы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«Незнакомка»,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Коршун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«Россия», «В ресторане», «Ночь, улица, фонарь, аптека…», «На железной дороге», «Река раскинулась. Течет…»,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я хочу безумно жить…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цикл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Кармен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Скифы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«Двенадцать».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социальных противоречий в изображении поэта. Тема исторического прошлого в лирике Блока. Тема родины, тревога за судьбу России.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художественной образности (образ-символ), развитие понятия о поэме.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5.5.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Акмеизм Н. Гумилёва.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Стихотворения: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Жираф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Волшебная скрипка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Заблудившийся трамвай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(возможен выбор трех других стихотворений).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Героизация действительности в поэзии Гумилева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романтическая традиция в его лирике. Своеобразие лирических сюжетов.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Экзотическое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фантастическое и прозаическое в поэзии Гумилева.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5.6.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Футуризм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В.В. Маяковского.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«А вы могли бы?»,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Нате!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«Послушайте!», «Скрипка и немножко нервно…»,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Разговор с фининспектором о поэзии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«Юбилейное»,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Письмо товарищу Кострову из Парижа о сущности любви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«Прозаседавшиеся»,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поэма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 весь голос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Облако в штанах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Флейта-позвоночник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«Лиличка!»,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Люблю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«Письмо Татьяне Яковлевой»,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 это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Пьесы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Клоп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Баня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традиции и новаторство в литературе, новая система стихосложения. Тоническое стихосложение.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5.7.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Поэтический мир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С.А. Есенина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Стихотворения: «Гой ты, Русь моя родная!»,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Русь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«Письмо матери», «Не бродить, не мять в кустах багряных…», «Спит ковыль. Равнина дорогая…», «Письмо к женщине», «Собаке Качалова», «Я покинул         родимый дом…», «Неуютная, жидкая лунность…», «Не жалею, не зову, не плачу…»,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теперь уходим понемногу…»,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Сорокоуст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«Русь Советская»,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«Шаганэ, ты моя, Шаганэ…».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Поэма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Анна Снегина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Поэтизация русской природы, русской деревни,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народно-песенная основа стихов.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поэтических средствах художественной выразительности.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6.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Литературный процесс 30-х – начала 40-х годов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 (обзор).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6.1.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30-х – начала 40-х годов (обзор).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Становление новой культуры в 30-е годы. Поворот к патриотизму в середине 30-х годов (в культуре, искусстве и литературе). Единство и многообразие русской литературы («Серапионовы братья», «Кузница» и др.). Первый съезд советских писателей и его значение. Социалистический реализм как новый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художественный метод. Противоречия в его развитии и воплощении.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индустриализации и коллективизации; поэтизация социалистического идеала в творчестве Н. Островского, Л. Леонова, В. Катаева, М. Шолохова, Ф. Гладкова, М. Шагинян, Вс. Вишневского, Н. Погодина, Э. Багрицкого, М. Светлова, В. Луговского, Н. Тихонова, П. Васильева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Интеллигенция и революция в романах М. Булгакова, А. Толстого.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Развитие жанра антиутопии в творчестве Е. Замятина, М. Булгакова.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тема в творчестве А. Толстого, Ю. Тынянова, А. Чапыгина.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Сатирическое обличение нового быта (М. Зощенко, И. Ильф и Е. Петров, М. Булгаков).</w:t>
            </w:r>
          </w:p>
          <w:p w:rsidR="007C160B" w:rsidRPr="007C160B" w:rsidRDefault="007C160B" w:rsidP="007C160B">
            <w:pPr>
              <w:keepLines/>
              <w:widowControl w:val="0"/>
              <w:tabs>
                <w:tab w:val="left" w:pos="7380"/>
                <w:tab w:val="left" w:pos="810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Сложность творческих поисков и трагичность судеб русских писателей и поэтов: А. Ахматова, Б. Пастернак, О. Мандельштам, Н. Заболоцкий и др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6.2.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М.И. Цветаева. Судьба и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keepLines/>
              <w:widowControl w:val="0"/>
              <w:tabs>
                <w:tab w:val="left" w:pos="7380"/>
                <w:tab w:val="left" w:pos="810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Генералам 12 года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Плач матери по новобранцу…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поэтессы.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средствах поэтической выразительности.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6.3.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Своеобразие поэзии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О.Э. Мандельштама.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Notre Dame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«Бессонница. Гомер. Тугие паруса…», «За гремучую доблесть грядущих веков…», «Я вернулся в мой город, знакомый до слез…»,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Петербургские строфы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Концерт на вокзале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Противостояние поэта «веку-волкодаву». Поиски духовных опор в искусстве и природе. Петербургские мотивы в поэзии. Теория поэтического слова О. Мандельштама.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средствах поэтической выразительности.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6.4.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А.П. Платонов. Жизнь и творчество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Рассказ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прекрасном и яростном мире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Повесть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Котлован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Поиски положительного героя писателем. Единство нравственного и эстетического.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художественных средств (переплетение реального и фантастического 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характерах героев-правдоискателей, метафоричность образов, язык произведений Платонова). Традиции русской сатиры в творчестве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литературы: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понятия о стиле писателя.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6.5.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И.Э. Бабель. Жизнь и творчество.</w:t>
            </w:r>
          </w:p>
          <w:p w:rsidR="007C160B" w:rsidRPr="007C160B" w:rsidRDefault="007C160B" w:rsidP="007C16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60B" w:rsidRPr="007C160B" w:rsidRDefault="007C160B" w:rsidP="007C16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60B" w:rsidRPr="007C160B" w:rsidRDefault="007C160B" w:rsidP="007C16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60B" w:rsidRPr="007C160B" w:rsidRDefault="007C160B" w:rsidP="007C160B">
            <w:pPr>
              <w:tabs>
                <w:tab w:val="left" w:pos="954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keepLines/>
              <w:widowControl w:val="0"/>
              <w:tabs>
                <w:tab w:val="left" w:pos="7380"/>
                <w:tab w:val="left" w:pos="810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Рассказы: «Мой первый гусь», «Соль».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Проблематика и особенности поэтики прозы Бабеля. Изображение событий гражданской войны в книге рассказов «Конармия». Сочетание трагического и комического, прекрасного и безобразного в рассказах Бабеля.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рассказе.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6.6.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М.А. Булгаков. Роман «Белая гвардия»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«Белая гвардия». Судьба людей в годы Гражданской войны. Изображение войны и офицеров белой гвардии как обычных людей. Отношение автора к героям романа. Честь – лейтмотив произведения. Тема Дома как основы миропорядка. Женские образы на страницах романа. Сценическая жизнь пьесы «Дни Турбиных».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разнообразие типов романа в советской литературе.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Для самостоятельного чтения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фельетоны 20-х годов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Записки юного врача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Морфий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Записки на манжетах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Театральный роман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6.7. Художественный мир М.А. Шолохова. «Тихий Дон»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«Тихий Дон» (обзор).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Мир и человек в рассказах М. Шолохова. Глубина реалистических обобщений. Трагический пафос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Донских рассказов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Поэтика раннего творчества М. Шолохова.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 Толстого в романе М. Шолохова. Своеобразие художественной манеры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стиле писателя.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7.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периода </w:t>
            </w:r>
          </w:p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Великой Отечественной войны и</w:t>
            </w:r>
          </w:p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первых послевоенных лет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7.1.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периода Великой Отечественной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войны и первых послевоенных лет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Деятели литературы и искусства на защите Отечества. Живопись А. Дейнеки и А. Пластова. Музыка Д. Шостаковича и песни военных лет (С.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Соловьев-Седой, В. Лебедев-Кумач, И. Дунаевский и др.). Кинематограф героической эпохи.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Лирический герой в стихах поэтов-фронтовиков: О. Берггольц, К. Симонов, А. Твардовский, А. Сурков, М. Исаковский, М. Алигер, Ю. Друнина, М. Джалиль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Публицистика военных лет: М. Шолохов, И. Эренбург, А. Толстой.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Реалистическое и романтическое изображение войны в прозе: рассказы Л. Соболева, В. Кожевникова, К. Паустовского, М. Шолохова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Повести и романы Б. Горбатова, А. Бека, А. Фадеева. Пьесы: «Русские люди» К. Симонова, «Фронт» А. Корнейчука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 Казакевича, В. Некрасова, А. Бека, В. Ажаева и др.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7.2.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 Ахматова. Лирика. Поэма «Реквием».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и творческий путь.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Смятение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Молюсь оконному лучу..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Пахнут липы сладко…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Сероглазый король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«Песня последней встречи»,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«Мне ни к чему одические рати», «Сжала руки под темной вуалью…», «Не с теми я, кто бросил земли..», «Родная земля», «Мне голос был»,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Клятва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Мужество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Победителям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Поэма без героя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«Реквием».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Статьи о Пушкине.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Ранняя лирика Ахматовой: глубина, яркость переживаний поэта, его радость, скорбь, тревога. Тематика и тональность лирики периода первой мировой войны: судьба страны и народа.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и общественная темы в стихах революционных и первых послереволюционных лет. Темы любви к родной земле, к Родине, к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проблема традиций и новаторства в поэзии. Поэтическое мастерство.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7.3.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Поэтический мир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 Пастернака.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«Февраль. Достать чернил и плакать...»,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 эти стихи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«Определение поэзии», «Гамлет»,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Быть знаменитым некрасиво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всем мне хочется дойти до самой сути…», «Зимняя ночь».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Поэмы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Девятьсот пятый год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Лейтенант Шмидт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Эстетические поиски и эксперименты в ранней лирике. Философичность лирики. Тема пути – ведущая в поэзии Пастернака. Особенности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поэтического восприятия. Простота и легкость поздней лирики. Своеобразие художественной формы стихотворений.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самостоятельного чтения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Роман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Доктор Живаго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7.4.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Своеобразие поэзии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А.Т. Твардовского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«Вся суть в одном-единственном завете», «Памяти матери», «Я знаю: никакой моей вины…»,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 обидам горьким собственной персоны...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тот день, когда кончилась война…»,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дура смерть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грозишься людям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Поэма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праву памяти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войны и памяти в лирике А. Твардовского. Утверждение нравственных ценностей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традиции русской классической литературы и новаторство в поэзии.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8.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Литература 50-80х годов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века.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50–80х г.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Смерть И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Сталина.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съезд партии. Изменения в общественной и культурной жизни страны. Новые тенденции в литературе. Тематика и проблематика, традиции и новаторство в произведениях писателей и поэтов.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конфликтов истории в судьбах героев: П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Нилин «Жестокость», А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Солженицын «Один день Ивана Денисовича», 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Дудинцев «Не хлебом единым...»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Новое осмысление проблемы человека на войне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Ю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Бондарев «Горячий снег», 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Богомолов «Момент истины», 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Кондратьев «Сашка» и др.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Исследование природы подвига и предательства, философский анализ поведения человека в экстремальной ситуации в произведениях 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«Сотников», 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Окуджавы «Будь здоров, школяр»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произведений о Великой Отечественной войне в воспитании патриотических чувств молодого поколения.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Поэзия 60-х годов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Поиски нового поэтического языка, формы, жанра в поэзии 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Ахмадуллиной, Е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Винокурова, Р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Рождественского, А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Вознесенского, Е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Евтушенко, 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Окуджавы и др. Развитие традиций русской классики в поэзии Н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Федорова, Н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Рубцова, С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Наровчатова, Д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Самойлова, Л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Мартынова, Е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Винокурова, Н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Старшинова, Ю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Друниной, 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Слуцкого, С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Орлова, И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Бродского, Р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Гамзатова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Размышление о прошлом, настоящем и будущем Родины, утверждение нравственных ценностей в поэзии А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Твардовского.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Городская проза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Тематика, нравственная проблематика, художественные особенности произведений В. Аксенова, Д. Гранина, Ю. Трифонова, В. Дудинцева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«Деревенская проза».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Изображение жизни советской деревни. Глубина, цельность духовного мира человека, связанного жизнью своей с землей, в произведениях Ф. Абрамова, М.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Алексеева, С. Белова, С. Залыгина, В. Крупина, П. Проскурина, Б. Можаева, В. Шукшина,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Драматургия.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Нравственная проблематика пьес А. Володина «Пять вечеров», А. Арбузова «Иркутская история», «Жестокие игры», В. Розова «В добрый час», «Гнездо глухаря», А. Вампилова «Прошлым летом в Чулимске», «Старший сын», «Утиная охота»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Динамика нравственных ценностей во времени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предвидение опасности утраты исторической памяти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«Прощание с Матерой» В. Распутина, «Буранный полустанок» Ч. Айтматова, «Сон в начале тумана» Ю. Рытхэу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Попытка оценить современную жизнь с позиций предшествующих поколений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«Знак беды» В. Быкова, «Старик» Ю. Трифонова, «Берег» Ю. Бондарева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Историческая тема в советской литературе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Разрешение вопроса о роли личности в истории, о взаимоотношениях человека и власти в произведениях Б. Окуджавы, Н. Эйдельмана, В. Пикуля, А. Жигулина, Д. Балашова, О. Михайлова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Автобиографическая литература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К. Паустовский, И. Эренбург.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Возрастание роли публицистики.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Публицистическая направленность художественных произведений 80-х годов.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Обращение к трагическим страницам истории, размышления об общечеловеческих ценностях.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Журналы этого времени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их позиция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(«Новый мир», «Октябрь», «Знамя»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Развитие жанра фантастики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произведениях А. Беляева, И. Ефремова, К. Булычева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Авторская песня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Ее место в историко-культурном процессе (содержательность, искренность, внимание к личности). Значение творчества А. Галича, В. Высоцкого, Ю. Визбора, Б. Окуджавы и др. в развитии жанра авторской песни.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Многонациональность советской литературы.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8.2.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В.Т. Шаламов. Судьба писателя. «Колымские рассказы».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Колымские рассказы (два рассказа по выбору).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Художественное своеобразие прозы Шаламова: отсутствие деклараций, простота, ясность.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Жизнь и творчество А.И. Солженицына. «Один день Ивана Денисовича»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«Один день Ивана Денисовича».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подход к изображению прошлого. 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писателя.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8.4. Художественные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особенности прозы В.М. Шукшина.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Рассказы: «Чудик»,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Выбираю деревню на жительство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Срезал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Микроскоп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Ораторский прием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 третьих петухов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Думы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жизни русской деревни: глубина и цельность духовного мира русского человека. Художественные особенности прозы В. Шукшина.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8.5.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Н.М. Рубцов.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Стихотворения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Видения на холме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Листья осенние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возможен выбор других стихотворений).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Тема родины в лирике поэта, острая боль за ее судьбу, вера в ее неисчерпаемые духовные силы. Гармония человека и природы. Есенинские традиции в лирике Рубцова.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8.6.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Драматургия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А.В. Вампилова.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Пьеса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Провинциальные анекдоты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Прошлым летом в Чулимске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возможен выбор другогих драматических произведений).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Образ вечного, неистребимого бюрократа. Утверждение добра, любви и милосердия. Гоголевские традиции в драматургии Вампилова.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9.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ar-SA"/>
              </w:rPr>
              <w:t>Русская литература последних лет (обзор)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9.1. Русская литература последних лет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произведений, опубликованных в последние годы в журналах и отдельными изданиями. Споры о путях развития культуры. Позиция современных журналов.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10.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Зарубежная литература (обзор)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10.1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Зарубежная литература (обзор)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И.-В. Гете. «Фауст».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Э. Хемингуэй. «Старик и море».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Э.- М. Ремарк. «Три товарища»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Г. Маркес. «Сто лет одиночества».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П. Коэльо. «Алхимик».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11.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Беседы по современной литературе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11.1.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по современной литературе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 Арбузов «Годы странствий».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В. Розов «В поисках радости».</w:t>
            </w:r>
          </w:p>
          <w:p w:rsidR="007C160B" w:rsidRPr="007C160B" w:rsidRDefault="007C160B" w:rsidP="007C160B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В. Ерофеев «Москва – Петушки»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за год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(узнавание ранее изученных объектов, свойств); </w:t>
      </w: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(выполнение деятельности по образцу, инструкции или под руководством)</w:t>
      </w: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 (планирование и самостоятельное выполнение деятельности, решение проблемных задач)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C160B" w:rsidRPr="007C160B">
          <w:pgSz w:w="16838" w:h="11906" w:orient="landscape"/>
          <w:pgMar w:top="1134" w:right="850" w:bottom="1134" w:left="1701" w:header="0" w:footer="709" w:gutter="0"/>
          <w:cols w:space="720"/>
          <w:formProt w:val="0"/>
        </w:sect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Условия реализации ОУП. 01 Русский язык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дисциплины требует наличия учебного кабинета русского языка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студентов;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 по литературе;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дидактический материал.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компьютерные презентации на изучаемые темы.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Библиотека, читальный зал с доступом в Интернет.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Агеносов В.В. и др. Русский язык и литература. Литература (углубленный уровень). 11 класс.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Архангельский А.Н. и др. Русский язык и литература. Литература (углубленный уровень). 10 класс.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 С.П., Сухих И.Н. Русский язык и литература. Литература (базовый уровень). 10 класс. Практикум / под ред И.Н. Сухих.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 С.П., Дорофеева М.Г., Ежова И.В. и др. Русский язык и литература. Лите-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ратура (базовый уровень). 11 класс. Практикум / под ред. И.Н.Сухих.–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Зинин С.А., Сахаров В.И. Русский язык и литература. Литература (базовый уровень). 10 класс: в 2 ч.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Зинин С.А., Чалмаев В.А. Русский язык и литература. Литература (базовый уровень). 11 класс: в 2 ч.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Курдюмова Т.Ф. и др. Русский язык и литература. Литература (базовый уровень) 10 класс / под ред. Т.Ф.Курдюмовой.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Курдюмова Т.Ф. и др. Русский язык и литература. Литература (базовый уровень). 11 класс: в 2 ч. / под ред. Т.Ф.Курдюмовой.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Ланин Б. А., Устинова Л.Ю., Шамчикова В.М. Русский язык и литература. Литература (базовый и углубленный уровни). 10—11 класс / под ред. Б.А.Ланина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Лебедев Ю.В. Русский язык и литература. Литература (базовый уровень). 10 класс: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 ч.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Михайлов О.Н., Шайтанов И.О., Чалмаев В. А. и др. Русский язык и литература. Ли-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тература (базовый уровень). 11 класс: в 2 ч. / под ред. В.П.Журавлева.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 Г.А., Антонова А.Г., Вольнова И.Л. и др. Литература: учебник для учреж-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дений сред. проф. образования: в 2 ч. / под ред. Г.А.Обернихиной. — М., 2015.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 Г.А., Антонова А.Г., Вольнова И.Л. и др. Литература. практикум: учеб.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пособие / под ред. Г.А.Обернихиной.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Сухих И.Н. Русский язык и литература. Литература (базовый уровень). 10 класс: в 2 ч. —М., 2014.Сухих И.Н. Русский язык и литература. Литература (базовый уровень). 11 класс: в 2 ч. —М.,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преподавателей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29.12. 2012 № 273-ФЗ «Об образовании в Российской Федера-ции».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Минобрнауки России от 17.05.2012 № 413 «Об утверждении федерального государ-ственного образовательного стандарта среднего (полного) общего образования».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утверж-дении федерального государственного образовательного стандарта среднего (полного) общего образования”».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спе-циальности среднего профессионального образования».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 С.П., Сухих И.Н. Русский язык и литература. Русская литература в 10 классе (базовый уровень). Книга для учителя / под ред И.Н.Сухих.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 С.П., Дорофеева М.Г., Ежова И.В. и др. Русский язык и литература. Литература в 11 классе (базовый уровень). Книга для учителя / под ред. И.Н.Сухих. — М., 2014. Бурменская Г.В., Володарская И.А. и др. Формирование универсальных учебных дей-ствий в основной школе: от действия к мысли. Система заданий: пособие для учителя / подред. А.Г.Асмолова. — М., 2010.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Карнаух Н.Л. Наши творческие работы // Литература. 8 кл. Дополнительные материалы / авт.-сост. Г.И.Беленький, О.М.Хренова. — М., 2011.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Карнаух Н.Л., Кац Э.Э. Письмо и эссе // Литература. 8 кл. — М., 2012.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 Г.А., Мацыяка Е.В. Литература. Книга для преподавателя: метод. пособие / под ред. Г.А.Обернихиной.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Панфилова А.П. Инновационные педагогические технологии. — М., 2009.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Поташник М.М., Левит М.В. Как помочь учителю в освоении ФГОС: пособие для учи-телей, руководителей школ и органов образования.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Самостоятельная работа: методические рекомендации для специалистов учреждений на-чального и среднего профессионального образования. — Киров, 2011.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Современная русская литература конца ХХ — начала ХХI века. — М., 2011. Черняк М. А. Современная русская литература. — М., 2010.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gramma.ru (сайт «Культура письменной речи», созданный для оказания помощи в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овладении нормами современного русского литературного языка и навыками совершенство-вания устной и письменной речи, создания и редактирования текста).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krugosvet.ru (универсальная научно-популярная онлайн-энциклопедия «Энцикло-педия Кругосвет»).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www.school-collection.edu.ru (сайт «Единая коллекция цифровых образовательных ресур-сов»).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www.spravka.gramota.ru (сайт «Справочная служба русского языка»).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C160B" w:rsidRPr="007C160B">
          <w:pgSz w:w="11906" w:h="16838"/>
          <w:pgMar w:top="1078" w:right="1300" w:bottom="619" w:left="1700" w:header="720" w:footer="720" w:gutter="0"/>
          <w:cols w:space="720"/>
        </w:sectPr>
      </w:pP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page39"/>
      <w:bookmarkEnd w:id="8"/>
      <w:r w:rsidRPr="007C16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Контроль и оценка результатов освоения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ОУП. 02 Литература для технологического  профиля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761" w:type="pct"/>
        <w:tblInd w:w="-1423" w:type="dxa"/>
        <w:tblLook w:val="01E0" w:firstRow="1" w:lastRow="1" w:firstColumn="1" w:lastColumn="1" w:noHBand="0" w:noVBand="0"/>
      </w:tblPr>
      <w:tblGrid>
        <w:gridCol w:w="6902"/>
        <w:gridCol w:w="3865"/>
      </w:tblGrid>
      <w:tr w:rsidR="007C160B" w:rsidRPr="007C160B" w:rsidTr="007C160B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результаты изучения ОУД. 02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C160B" w:rsidRPr="007C160B" w:rsidTr="007C160B">
        <w:trPr>
          <w:trHeight w:val="8342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сформированность устойчивого интереса к чтению как средству познания других культур, уважительного отношения к ним;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сформированность навыков различных видов анализа литературных произведений;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навыками самоанализа и самооценки на основе наблюдений за собственной речью;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умением анализировать текст с точки зрения наличия в нем явной и скрытой, основной и второстепенной информации;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умением представлять тексты в виде тезисов, конспектов, аннотаций, рефератов, сочинений различных жанров;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 представлений о системе стилей языка художественной литературы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Входной контроль: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тестовое задание.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Текущий контроль: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тестирование,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самостоятельные и проверочные работы;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индивидуальное сообщение,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конспект,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доклад,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творческая работа,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Промежуточный контроль: срезовая контрольная работа (тестирование, дифференцированные задания).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Итоговый контроль: 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комплексный экзамен</w:t>
            </w:r>
          </w:p>
        </w:tc>
      </w:tr>
    </w:tbl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433196" w:rsidRDefault="00433196"/>
    <w:sectPr w:rsidR="0043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/>
      </w:rPr>
    </w:lvl>
  </w:abstractNum>
  <w:abstractNum w:abstractNumId="5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9"/>
  </w:num>
  <w:num w:numId="12">
    <w:abstractNumId w:val="9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2E"/>
    <w:rsid w:val="00433196"/>
    <w:rsid w:val="0058462E"/>
    <w:rsid w:val="007C160B"/>
    <w:rsid w:val="009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278D"/>
  <w15:chartTrackingRefBased/>
  <w15:docId w15:val="{177DB722-1130-4788-9352-3B8588E8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60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60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60B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C1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6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C160B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160B"/>
  </w:style>
  <w:style w:type="character" w:styleId="a3">
    <w:name w:val="Hyperlink"/>
    <w:basedOn w:val="a0"/>
    <w:uiPriority w:val="99"/>
    <w:semiHidden/>
    <w:unhideWhenUsed/>
    <w:rsid w:val="007C160B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7C160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C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99"/>
    <w:semiHidden/>
    <w:unhideWhenUsed/>
    <w:rsid w:val="007C160B"/>
    <w:pPr>
      <w:spacing w:after="100" w:line="276" w:lineRule="auto"/>
    </w:pPr>
    <w:rPr>
      <w:rFonts w:ascii="Calibri" w:eastAsia="Times New Roman" w:hAnsi="Calibri" w:cs="Calibri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7C160B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160B"/>
    <w:rPr>
      <w:rFonts w:ascii="Calibri" w:eastAsia="Times New Roman" w:hAnsi="Calibri" w:cs="Calibri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C16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C160B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7C160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C1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C160B"/>
    <w:pPr>
      <w:widowControl w:val="0"/>
      <w:shd w:val="clear" w:color="auto" w:fill="FFFFFF"/>
      <w:spacing w:after="3060" w:line="312" w:lineRule="exact"/>
      <w:ind w:hanging="360"/>
      <w:jc w:val="center"/>
    </w:pPr>
    <w:rPr>
      <w:rFonts w:ascii="Times New Roman" w:eastAsia="Times New Roman" w:hAnsi="Times New Roman" w:cs="Times New Roman"/>
      <w:spacing w:val="2"/>
      <w:sz w:val="23"/>
      <w:szCs w:val="23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7C160B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C16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C1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Subtitle"/>
    <w:basedOn w:val="a"/>
    <w:next w:val="a"/>
    <w:link w:val="af0"/>
    <w:uiPriority w:val="11"/>
    <w:qFormat/>
    <w:rsid w:val="007C160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7C160B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C160B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16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C160B"/>
    <w:pPr>
      <w:spacing w:after="0" w:line="240" w:lineRule="auto"/>
    </w:pPr>
    <w:rPr>
      <w:rFonts w:ascii="Times New Roman" w:hAnsi="Times New Roman" w:cs="Times New Roman"/>
      <w:b/>
      <w:szCs w:val="22"/>
      <w:lang w:eastAsia="ru-RU"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7C16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No Spacing"/>
    <w:uiPriority w:val="1"/>
    <w:qFormat/>
    <w:rsid w:val="007C16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 Paragraph"/>
    <w:basedOn w:val="a"/>
    <w:uiPriority w:val="34"/>
    <w:qFormat/>
    <w:rsid w:val="007C16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basedOn w:val="a0"/>
    <w:link w:val="32"/>
    <w:uiPriority w:val="99"/>
    <w:locked/>
    <w:rsid w:val="007C16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7C160B"/>
    <w:pPr>
      <w:widowControl w:val="0"/>
      <w:shd w:val="clear" w:color="auto" w:fill="FFFFFF"/>
      <w:spacing w:after="120" w:line="346" w:lineRule="exac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sid w:val="007C16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C160B"/>
    <w:pPr>
      <w:widowControl w:val="0"/>
      <w:shd w:val="clear" w:color="auto" w:fill="FFFFFF"/>
      <w:spacing w:after="90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Основной текст (9)_"/>
    <w:basedOn w:val="a0"/>
    <w:link w:val="90"/>
    <w:uiPriority w:val="99"/>
    <w:locked/>
    <w:rsid w:val="007C160B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C160B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7C160B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C160B"/>
    <w:pPr>
      <w:widowControl w:val="0"/>
      <w:shd w:val="clear" w:color="auto" w:fill="FFFFFF"/>
      <w:spacing w:before="60" w:after="240" w:line="264" w:lineRule="exact"/>
      <w:ind w:hanging="260"/>
    </w:pPr>
    <w:rPr>
      <w:rFonts w:ascii="Times New Roman" w:hAnsi="Times New Roman" w:cs="Times New Roman"/>
      <w:b/>
      <w:bCs/>
      <w:spacing w:val="2"/>
      <w:sz w:val="21"/>
      <w:szCs w:val="21"/>
    </w:rPr>
  </w:style>
  <w:style w:type="character" w:customStyle="1" w:styleId="af5">
    <w:name w:val="Колонтитул_"/>
    <w:basedOn w:val="a0"/>
    <w:link w:val="af6"/>
    <w:uiPriority w:val="99"/>
    <w:locked/>
    <w:rsid w:val="007C160B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f6">
    <w:name w:val="Колонтитул"/>
    <w:basedOn w:val="a"/>
    <w:link w:val="af5"/>
    <w:uiPriority w:val="99"/>
    <w:rsid w:val="007C160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af7">
    <w:name w:val="Подпись к таблице_"/>
    <w:basedOn w:val="a0"/>
    <w:link w:val="af8"/>
    <w:uiPriority w:val="99"/>
    <w:locked/>
    <w:rsid w:val="007C160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8">
    <w:name w:val="Подпись к таблице"/>
    <w:basedOn w:val="a"/>
    <w:link w:val="af7"/>
    <w:uiPriority w:val="99"/>
    <w:rsid w:val="007C160B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3">
    <w:name w:val="Заголовок №2_"/>
    <w:basedOn w:val="a0"/>
    <w:link w:val="24"/>
    <w:uiPriority w:val="99"/>
    <w:locked/>
    <w:rsid w:val="007C16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7C160B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f9">
    <w:name w:val="параграф"/>
    <w:basedOn w:val="a"/>
    <w:qFormat/>
    <w:rsid w:val="007C160B"/>
    <w:pPr>
      <w:suppressAutoHyphens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C160B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39">
    <w:name w:val="Style39"/>
    <w:basedOn w:val="a"/>
    <w:rsid w:val="007C16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Список 21"/>
    <w:basedOn w:val="a"/>
    <w:rsid w:val="007C160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7">
    <w:name w:val="Style67"/>
    <w:basedOn w:val="a"/>
    <w:rsid w:val="007C160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C160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7C160B"/>
    <w:pPr>
      <w:widowControl w:val="0"/>
      <w:suppressAutoHyphens/>
      <w:autoSpaceDE w:val="0"/>
      <w:spacing w:after="0" w:line="323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4">
    <w:name w:val="Style84"/>
    <w:basedOn w:val="a"/>
    <w:rsid w:val="007C160B"/>
    <w:pPr>
      <w:widowControl w:val="0"/>
      <w:suppressAutoHyphens/>
      <w:autoSpaceDE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7C160B"/>
    <w:pPr>
      <w:widowControl w:val="0"/>
      <w:suppressAutoHyphens/>
      <w:autoSpaceDE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1">
    <w:name w:val="Style121"/>
    <w:basedOn w:val="a"/>
    <w:rsid w:val="007C160B"/>
    <w:pPr>
      <w:widowControl w:val="0"/>
      <w:suppressAutoHyphens/>
      <w:autoSpaceDE w:val="0"/>
      <w:spacing w:after="0" w:line="317" w:lineRule="exact"/>
      <w:ind w:hanging="16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7C16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Заголовок 21"/>
    <w:basedOn w:val="a"/>
    <w:next w:val="a"/>
    <w:qFormat/>
    <w:rsid w:val="007C160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FR3">
    <w:name w:val="FR3"/>
    <w:rsid w:val="007C160B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7C160B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Style9">
    <w:name w:val="Style9"/>
    <w:basedOn w:val="a"/>
    <w:uiPriority w:val="99"/>
    <w:rsid w:val="007C160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C160B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Основной текст Знак8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71">
    <w:name w:val="Основной текст Знак7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6">
    <w:name w:val="Основной текст Знак6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5">
    <w:name w:val="Основной текст Знак5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4">
    <w:name w:val="Основной текст Знак4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33">
    <w:name w:val="Основной текст Знак3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25">
    <w:name w:val="Основной текст Знак2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34">
    <w:name w:val="Заголовок №3 + Малые прописные"/>
    <w:basedOn w:val="31"/>
    <w:uiPriority w:val="99"/>
    <w:rsid w:val="007C160B"/>
    <w:rPr>
      <w:rFonts w:ascii="Times New Roman" w:hAnsi="Times New Roman" w:cs="Times New Roman"/>
      <w:b/>
      <w:bCs/>
      <w:smallCaps/>
      <w:sz w:val="26"/>
      <w:szCs w:val="26"/>
      <w:shd w:val="clear" w:color="auto" w:fill="FFFFFF"/>
    </w:rPr>
  </w:style>
  <w:style w:type="character" w:customStyle="1" w:styleId="13pt">
    <w:name w:val="Основной текст + 13 pt"/>
    <w:aliases w:val="Полужирный4,Курсив4,Интервал 0 pt8"/>
    <w:basedOn w:val="81"/>
    <w:uiPriority w:val="99"/>
    <w:rsid w:val="007C160B"/>
    <w:rPr>
      <w:rFonts w:ascii="Times New Roman" w:hAnsi="Times New Roman" w:cs="Times New Roman" w:hint="default"/>
      <w:b/>
      <w:bCs/>
      <w:i/>
      <w:iCs/>
      <w:strike w:val="0"/>
      <w:dstrike w:val="0"/>
      <w:spacing w:val="2"/>
      <w:sz w:val="26"/>
      <w:szCs w:val="26"/>
      <w:u w:val="none"/>
      <w:effect w:val="none"/>
      <w:shd w:val="clear" w:color="auto" w:fill="FFFFFF"/>
    </w:rPr>
  </w:style>
  <w:style w:type="character" w:customStyle="1" w:styleId="100">
    <w:name w:val="Основной текст + 10"/>
    <w:aliases w:val="5 pt4,Полужирный3"/>
    <w:basedOn w:val="81"/>
    <w:uiPriority w:val="99"/>
    <w:rsid w:val="007C160B"/>
    <w:rPr>
      <w:rFonts w:ascii="Times New Roman" w:hAnsi="Times New Roman" w:cs="Times New Roman" w:hint="default"/>
      <w:b/>
      <w:bCs/>
      <w:strike w:val="0"/>
      <w:dstrike w:val="0"/>
      <w:spacing w:val="2"/>
      <w:sz w:val="21"/>
      <w:szCs w:val="21"/>
      <w:u w:val="none"/>
      <w:effect w:val="none"/>
      <w:shd w:val="clear" w:color="auto" w:fill="FFFFFF"/>
    </w:rPr>
  </w:style>
  <w:style w:type="character" w:customStyle="1" w:styleId="103">
    <w:name w:val="Основной текст + 103"/>
    <w:aliases w:val="5 pt3,Полужирный2,Курсив3,Интервал 0 pt7"/>
    <w:basedOn w:val="81"/>
    <w:uiPriority w:val="99"/>
    <w:rsid w:val="007C160B"/>
    <w:rPr>
      <w:rFonts w:ascii="Times New Roman" w:hAnsi="Times New Roman" w:cs="Times New Roman" w:hint="default"/>
      <w:b/>
      <w:bCs/>
      <w:i/>
      <w:iCs/>
      <w:strike w:val="0"/>
      <w:dstrike w:val="0"/>
      <w:spacing w:val="2"/>
      <w:sz w:val="21"/>
      <w:szCs w:val="21"/>
      <w:u w:val="none"/>
      <w:effect w:val="none"/>
      <w:shd w:val="clear" w:color="auto" w:fill="FFFFFF"/>
    </w:rPr>
  </w:style>
  <w:style w:type="character" w:customStyle="1" w:styleId="102">
    <w:name w:val="Основной текст + 102"/>
    <w:aliases w:val="5 pt2,Интервал 0 pt6"/>
    <w:basedOn w:val="81"/>
    <w:uiPriority w:val="99"/>
    <w:rsid w:val="007C160B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1">
    <w:name w:val="Основной текст + 101"/>
    <w:aliases w:val="5 pt1,Курсив2,Интервал 0 pt4"/>
    <w:basedOn w:val="81"/>
    <w:uiPriority w:val="99"/>
    <w:rsid w:val="007C160B"/>
    <w:rPr>
      <w:rFonts w:ascii="Times New Roman" w:hAnsi="Times New Roman" w:cs="Times New Roman" w:hint="default"/>
      <w:i/>
      <w:iCs/>
      <w:strike w:val="0"/>
      <w:dstrike w:val="0"/>
      <w:spacing w:val="-2"/>
      <w:sz w:val="21"/>
      <w:szCs w:val="21"/>
      <w:u w:val="none"/>
      <w:effect w:val="none"/>
      <w:shd w:val="clear" w:color="auto" w:fill="FFFFFF"/>
    </w:rPr>
  </w:style>
  <w:style w:type="character" w:customStyle="1" w:styleId="13pt1">
    <w:name w:val="Основной текст + 13 pt1"/>
    <w:aliases w:val="Полужирный1,Интервал 0 pt3"/>
    <w:basedOn w:val="81"/>
    <w:uiPriority w:val="99"/>
    <w:rsid w:val="007C160B"/>
    <w:rPr>
      <w:rFonts w:ascii="Times New Roman" w:hAnsi="Times New Roman" w:cs="Times New Roman" w:hint="default"/>
      <w:b/>
      <w:bCs/>
      <w:strike w:val="0"/>
      <w:dstrike w:val="0"/>
      <w:spacing w:val="2"/>
      <w:sz w:val="26"/>
      <w:szCs w:val="26"/>
      <w:u w:val="none"/>
      <w:effect w:val="none"/>
      <w:shd w:val="clear" w:color="auto" w:fill="FFFFFF"/>
    </w:rPr>
  </w:style>
  <w:style w:type="character" w:customStyle="1" w:styleId="4pt">
    <w:name w:val="Основной текст + 4 pt"/>
    <w:aliases w:val="Интервал 0 pt2,Масштаб 200%"/>
    <w:basedOn w:val="81"/>
    <w:uiPriority w:val="99"/>
    <w:rsid w:val="007C160B"/>
    <w:rPr>
      <w:rFonts w:ascii="Times New Roman" w:hAnsi="Times New Roman" w:cs="Times New Roman" w:hint="default"/>
      <w:strike w:val="0"/>
      <w:dstrike w:val="0"/>
      <w:spacing w:val="2"/>
      <w:w w:val="200"/>
      <w:sz w:val="8"/>
      <w:szCs w:val="8"/>
      <w:u w:val="none"/>
      <w:effect w:val="none"/>
      <w:shd w:val="clear" w:color="auto" w:fill="FFFFFF"/>
    </w:rPr>
  </w:style>
  <w:style w:type="character" w:customStyle="1" w:styleId="4pt1">
    <w:name w:val="Основной текст + 4 pt1"/>
    <w:aliases w:val="Курсив1,Интервал 0 pt1"/>
    <w:basedOn w:val="81"/>
    <w:uiPriority w:val="99"/>
    <w:rsid w:val="007C160B"/>
    <w:rPr>
      <w:rFonts w:ascii="Times New Roman" w:hAnsi="Times New Roman" w:cs="Times New Roman" w:hint="default"/>
      <w:i/>
      <w:iCs/>
      <w:strike w:val="0"/>
      <w:dstrike w:val="0"/>
      <w:noProof/>
      <w:spacing w:val="0"/>
      <w:sz w:val="8"/>
      <w:szCs w:val="8"/>
      <w:u w:val="none"/>
      <w:effect w:val="none"/>
      <w:shd w:val="clear" w:color="auto" w:fill="FFFFFF"/>
    </w:rPr>
  </w:style>
  <w:style w:type="character" w:customStyle="1" w:styleId="FontStyle206">
    <w:name w:val="Font Style206"/>
    <w:rsid w:val="007C160B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210">
    <w:name w:val="Font Style210"/>
    <w:rsid w:val="007C160B"/>
    <w:rPr>
      <w:rFonts w:ascii="Times New Roman" w:hAnsi="Times New Roman" w:cs="Times New Roman" w:hint="default"/>
      <w:sz w:val="24"/>
    </w:rPr>
  </w:style>
  <w:style w:type="character" w:customStyle="1" w:styleId="FontStyle221">
    <w:name w:val="Font Style221"/>
    <w:rsid w:val="007C160B"/>
    <w:rPr>
      <w:rFonts w:ascii="Times New Roman" w:hAnsi="Times New Roman" w:cs="Times New Roman" w:hint="default"/>
      <w:b/>
      <w:bCs w:val="0"/>
      <w:sz w:val="28"/>
    </w:rPr>
  </w:style>
  <w:style w:type="character" w:customStyle="1" w:styleId="14">
    <w:name w:val="Тема примечания Знак1"/>
    <w:basedOn w:val="a6"/>
    <w:uiPriority w:val="99"/>
    <w:semiHidden/>
    <w:rsid w:val="007C160B"/>
    <w:rPr>
      <w:rFonts w:ascii="Calibri" w:eastAsia="Times New Roman" w:hAnsi="Calibri" w:cs="Calibri" w:hint="default"/>
      <w:b/>
      <w:bCs/>
      <w:sz w:val="20"/>
      <w:szCs w:val="20"/>
      <w:lang w:eastAsia="en-US"/>
    </w:rPr>
  </w:style>
  <w:style w:type="character" w:customStyle="1" w:styleId="110">
    <w:name w:val="Тема примечания Знак11"/>
    <w:basedOn w:val="a6"/>
    <w:uiPriority w:val="99"/>
    <w:semiHidden/>
    <w:rsid w:val="007C160B"/>
    <w:rPr>
      <w:rFonts w:ascii="Calibri" w:eastAsia="Times New Roman" w:hAnsi="Calibri" w:cs="Calibri" w:hint="default"/>
      <w:b/>
      <w:bCs/>
      <w:sz w:val="20"/>
      <w:szCs w:val="20"/>
      <w:lang w:val="x-none" w:eastAsia="en-US"/>
    </w:rPr>
  </w:style>
  <w:style w:type="character" w:customStyle="1" w:styleId="212">
    <w:name w:val="Заголовок 2 Знак1"/>
    <w:uiPriority w:val="9"/>
    <w:semiHidden/>
    <w:rsid w:val="007C160B"/>
    <w:rPr>
      <w:rFonts w:ascii="Cambria" w:hAnsi="Cambria" w:hint="default"/>
      <w:b/>
      <w:bCs w:val="0"/>
      <w:color w:val="000000"/>
      <w:sz w:val="26"/>
    </w:rPr>
  </w:style>
  <w:style w:type="character" w:customStyle="1" w:styleId="FontStyle564">
    <w:name w:val="Font Style564"/>
    <w:uiPriority w:val="99"/>
    <w:rsid w:val="007C160B"/>
    <w:rPr>
      <w:rFonts w:ascii="Times New Roman" w:hAnsi="Times New Roman" w:cs="Times New Roman" w:hint="default"/>
      <w:b/>
      <w:bCs w:val="0"/>
      <w:color w:val="000000"/>
      <w:sz w:val="26"/>
    </w:rPr>
  </w:style>
  <w:style w:type="character" w:customStyle="1" w:styleId="FontStyle830">
    <w:name w:val="Font Style830"/>
    <w:uiPriority w:val="99"/>
    <w:rsid w:val="007C160B"/>
    <w:rPr>
      <w:rFonts w:ascii="Times New Roman" w:hAnsi="Times New Roman" w:cs="Times New Roman" w:hint="default"/>
      <w:color w:val="000000"/>
      <w:sz w:val="26"/>
    </w:rPr>
  </w:style>
  <w:style w:type="table" w:styleId="afa">
    <w:name w:val="Table Grid"/>
    <w:basedOn w:val="a1"/>
    <w:uiPriority w:val="39"/>
    <w:rsid w:val="007C16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7C16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</w:style>
  <w:style w:type="table" w:customStyle="1" w:styleId="15">
    <w:name w:val="Сетка таблицы1"/>
    <w:basedOn w:val="a1"/>
    <w:uiPriority w:val="39"/>
    <w:rsid w:val="007C16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8766</Words>
  <Characters>49968</Characters>
  <Application>Microsoft Office Word</Application>
  <DocSecurity>0</DocSecurity>
  <Lines>416</Lines>
  <Paragraphs>117</Paragraphs>
  <ScaleCrop>false</ScaleCrop>
  <Company/>
  <LinksUpToDate>false</LinksUpToDate>
  <CharactersWithSpaces>58617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3</cp:revision>
  <dcterms:created xsi:type="dcterms:W3CDTF">2022-02-26T11:40:00Z</dcterms:created>
  <dcterms:modified xsi:type="dcterms:W3CDTF">2022-02-26T11:51:00Z</dcterms:modified>
</cp:coreProperties>
</file>